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24" w:rsidRDefault="00362124" w:rsidP="00362124">
      <w:pPr>
        <w:pStyle w:val="1"/>
        <w:jc w:val="center"/>
        <w:rPr>
          <w:b/>
          <w:bCs/>
          <w:i/>
          <w:iCs/>
          <w:sz w:val="60"/>
        </w:rPr>
      </w:pPr>
      <w:r>
        <w:rPr>
          <w:b/>
          <w:bCs/>
          <w:i/>
          <w:iCs/>
          <w:sz w:val="60"/>
        </w:rPr>
        <w:t>Правила пользования библиотекой</w:t>
      </w:r>
    </w:p>
    <w:p w:rsidR="00362124" w:rsidRDefault="00362124" w:rsidP="00362124">
      <w:pPr>
        <w:pStyle w:val="2"/>
        <w:rPr>
          <w:b/>
          <w:bCs/>
          <w:i/>
          <w:iCs/>
          <w:sz w:val="60"/>
        </w:rPr>
      </w:pPr>
      <w:r>
        <w:rPr>
          <w:b/>
          <w:bCs/>
          <w:i/>
          <w:iCs/>
          <w:sz w:val="60"/>
        </w:rPr>
        <w:t>Гимназии № 96 им. В.П. Астафьева</w:t>
      </w:r>
    </w:p>
    <w:p w:rsidR="00362124" w:rsidRDefault="00362124" w:rsidP="00362124"/>
    <w:p w:rsidR="00362124" w:rsidRDefault="00362124" w:rsidP="00362124"/>
    <w:p w:rsidR="00362124" w:rsidRDefault="00362124" w:rsidP="00362124">
      <w:pPr>
        <w:numPr>
          <w:ilvl w:val="0"/>
          <w:numId w:val="1"/>
        </w:numPr>
        <w:jc w:val="both"/>
        <w:rPr>
          <w:sz w:val="48"/>
        </w:rPr>
      </w:pPr>
      <w:r>
        <w:rPr>
          <w:sz w:val="48"/>
        </w:rPr>
        <w:t>Книжным фондом все учащиеся пользуются бесплатно.</w:t>
      </w:r>
    </w:p>
    <w:p w:rsidR="00362124" w:rsidRDefault="00362124" w:rsidP="00362124">
      <w:pPr>
        <w:numPr>
          <w:ilvl w:val="0"/>
          <w:numId w:val="1"/>
        </w:numPr>
        <w:jc w:val="both"/>
        <w:rPr>
          <w:sz w:val="48"/>
        </w:rPr>
      </w:pPr>
      <w:r>
        <w:rPr>
          <w:sz w:val="48"/>
        </w:rPr>
        <w:t>Читатель может получить на дом 5 книг и журналов сроком на 15 дней.</w:t>
      </w:r>
    </w:p>
    <w:p w:rsidR="00362124" w:rsidRDefault="00362124" w:rsidP="00362124">
      <w:pPr>
        <w:numPr>
          <w:ilvl w:val="0"/>
          <w:numId w:val="1"/>
        </w:numPr>
        <w:jc w:val="both"/>
        <w:rPr>
          <w:sz w:val="48"/>
        </w:rPr>
      </w:pPr>
      <w:r>
        <w:rPr>
          <w:sz w:val="48"/>
        </w:rPr>
        <w:t>Редкие книги, справочные издания и энциклопедии на дом не выдаются.</w:t>
      </w:r>
    </w:p>
    <w:p w:rsidR="00362124" w:rsidRDefault="00362124" w:rsidP="00362124">
      <w:pPr>
        <w:numPr>
          <w:ilvl w:val="0"/>
          <w:numId w:val="1"/>
        </w:numPr>
        <w:jc w:val="both"/>
        <w:rPr>
          <w:sz w:val="48"/>
        </w:rPr>
      </w:pPr>
      <w:r>
        <w:rPr>
          <w:sz w:val="48"/>
        </w:rPr>
        <w:t>Читатель (3–11кл.) расписывается в получении каждой книги в формуляре.</w:t>
      </w:r>
    </w:p>
    <w:p w:rsidR="00362124" w:rsidRDefault="00362124" w:rsidP="00362124">
      <w:pPr>
        <w:numPr>
          <w:ilvl w:val="0"/>
          <w:numId w:val="1"/>
        </w:numPr>
        <w:jc w:val="both"/>
        <w:rPr>
          <w:sz w:val="48"/>
        </w:rPr>
      </w:pPr>
      <w:r>
        <w:rPr>
          <w:sz w:val="48"/>
        </w:rPr>
        <w:t>Читатель обязан:</w:t>
      </w:r>
    </w:p>
    <w:p w:rsidR="00362124" w:rsidRDefault="00362124" w:rsidP="00362124">
      <w:pPr>
        <w:numPr>
          <w:ilvl w:val="0"/>
          <w:numId w:val="2"/>
        </w:numPr>
        <w:jc w:val="both"/>
        <w:rPr>
          <w:sz w:val="48"/>
        </w:rPr>
      </w:pPr>
      <w:r>
        <w:rPr>
          <w:sz w:val="48"/>
        </w:rPr>
        <w:t>бережно обращаться с книгами;</w:t>
      </w:r>
    </w:p>
    <w:p w:rsidR="00362124" w:rsidRDefault="00362124" w:rsidP="00362124">
      <w:pPr>
        <w:numPr>
          <w:ilvl w:val="0"/>
          <w:numId w:val="2"/>
        </w:numPr>
        <w:jc w:val="both"/>
        <w:rPr>
          <w:sz w:val="48"/>
        </w:rPr>
      </w:pPr>
      <w:r>
        <w:rPr>
          <w:sz w:val="48"/>
        </w:rPr>
        <w:t>не нарушать порядок расстановки книг на стеллажах;</w:t>
      </w:r>
    </w:p>
    <w:p w:rsidR="00362124" w:rsidRDefault="00362124" w:rsidP="00362124">
      <w:pPr>
        <w:numPr>
          <w:ilvl w:val="0"/>
          <w:numId w:val="2"/>
        </w:numPr>
        <w:jc w:val="both"/>
        <w:rPr>
          <w:sz w:val="48"/>
        </w:rPr>
      </w:pPr>
      <w:r>
        <w:rPr>
          <w:sz w:val="48"/>
        </w:rPr>
        <w:t>возвращать книги не позднее установленного срока (15 дней) или продлять срок пользования;</w:t>
      </w:r>
    </w:p>
    <w:p w:rsidR="00362124" w:rsidRDefault="00362124" w:rsidP="00362124">
      <w:pPr>
        <w:numPr>
          <w:ilvl w:val="0"/>
          <w:numId w:val="2"/>
        </w:numPr>
        <w:jc w:val="both"/>
        <w:rPr>
          <w:sz w:val="48"/>
        </w:rPr>
      </w:pPr>
      <w:r>
        <w:rPr>
          <w:sz w:val="48"/>
        </w:rPr>
        <w:t>в случае утери или порчи вернуть в библиотеку такую же книгу или заменить ее другой, равноценной по содержанию и стоимости.</w:t>
      </w:r>
    </w:p>
    <w:p w:rsidR="00362124" w:rsidRDefault="00362124" w:rsidP="00362124">
      <w:pPr>
        <w:ind w:left="360"/>
        <w:jc w:val="both"/>
        <w:rPr>
          <w:sz w:val="48"/>
        </w:rPr>
      </w:pPr>
      <w:r>
        <w:rPr>
          <w:sz w:val="48"/>
        </w:rPr>
        <w:t>6.  За учащихся, не возвративших книги в библиотеку, материальную ответственность несут их родители.</w:t>
      </w:r>
    </w:p>
    <w:p w:rsidR="0088207D" w:rsidRDefault="0088207D">
      <w:bookmarkStart w:id="0" w:name="_GoBack"/>
      <w:bookmarkEnd w:id="0"/>
    </w:p>
    <w:sectPr w:rsidR="0088207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1E8"/>
    <w:multiLevelType w:val="hybridMultilevel"/>
    <w:tmpl w:val="6616DB02"/>
    <w:lvl w:ilvl="0" w:tplc="299E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C210B6">
      <w:numFmt w:val="bullet"/>
      <w:lvlText w:val="•"/>
      <w:legacy w:legacy="1" w:legacySpace="0" w:legacyIndent="27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CE2461"/>
    <w:multiLevelType w:val="hybridMultilevel"/>
    <w:tmpl w:val="852C75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BC"/>
    <w:rsid w:val="00362124"/>
    <w:rsid w:val="0088207D"/>
    <w:rsid w:val="00B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12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362124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12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124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12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362124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12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124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96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2</cp:revision>
  <dcterms:created xsi:type="dcterms:W3CDTF">2017-05-30T04:09:00Z</dcterms:created>
  <dcterms:modified xsi:type="dcterms:W3CDTF">2017-05-30T04:09:00Z</dcterms:modified>
</cp:coreProperties>
</file>